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Kerngegevens </w:t>
      </w:r>
      <w:r>
        <w:rPr>
          <w:rFonts w:ascii="Times" w:hAnsi="Times" w:hint="default"/>
          <w:sz w:val="24"/>
          <w:szCs w:val="24"/>
          <w:rtl w:val="0"/>
          <w:lang w:val="nl-NL"/>
        </w:rPr>
        <w:t>“</w:t>
      </w:r>
      <w:r>
        <w:rPr>
          <w:rFonts w:ascii="Times" w:hAnsi="Times"/>
          <w:sz w:val="24"/>
          <w:szCs w:val="24"/>
          <w:rtl w:val="0"/>
          <w:lang w:val="nl-NL"/>
        </w:rPr>
        <w:t>KNNV De Noordwesthoek</w:t>
      </w:r>
      <w:r>
        <w:rPr>
          <w:rFonts w:ascii="Times" w:hAnsi="Times" w:hint="default"/>
          <w:sz w:val="24"/>
          <w:szCs w:val="24"/>
          <w:rtl w:val="0"/>
          <w:lang w:val="nl-NL"/>
        </w:rPr>
        <w:t xml:space="preserve">” </w:t>
      </w:r>
      <w:r>
        <w:rPr>
          <w:rFonts w:ascii="Times" w:hAnsi="Times"/>
          <w:sz w:val="24"/>
          <w:szCs w:val="24"/>
          <w:rtl w:val="0"/>
          <w:lang w:val="nl-NL"/>
        </w:rPr>
        <w:t xml:space="preserve">De KNNV De Noordwesthoek is per 1 januari 2011 door de Nederlandse belastingdienst erkend als ANBI. Voor de erkenning als ANBI gelden de volgende gegevens: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>1. De officiele naam: KNNV AFDELING DE NOORDWESTHOEK DE NAAM, DE ZETEL Artikel 1 De vereniging draagt de naam KONINKLIJKE NEDERLANDSE NATUURHISTORISCHE VERENIGING afdeling De Noordwesthoek, afgekort: KNNV afdeling De Noordwesthoek.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 2. De vereniging is ingevolge de statuten van de KONINKLIJKE NEDERLANDSE NATUURHISTORISCHE VERENIGING, afgekort: KNNV, een afdeling van de KNNV.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Het RSIN of fiscaal nummer van de vereniging 813716019.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>3. Vestigingsplaats: Statutair is de vereniging gevestigd in Steenwijk. Het offici</w:t>
      </w:r>
      <w:r>
        <w:rPr>
          <w:rFonts w:ascii="Times" w:hAnsi="Times" w:hint="default"/>
          <w:sz w:val="24"/>
          <w:szCs w:val="24"/>
          <w:rtl w:val="0"/>
          <w:lang w:val="nl-NL"/>
        </w:rPr>
        <w:t>ë</w:t>
      </w:r>
      <w:r>
        <w:rPr>
          <w:rFonts w:ascii="Times" w:hAnsi="Times"/>
          <w:sz w:val="24"/>
          <w:szCs w:val="24"/>
          <w:rtl w:val="0"/>
          <w:lang w:val="nl-NL"/>
        </w:rPr>
        <w:t>le correspondentieadres is Postbus 171, 8332 KA Steenwijk.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 4. Contactgegevens van de secretaris van de vereniging zijn: Sjoerd Osinga Tel.: 0521-523503 Email: secretaris@noordwesthoek.knnv.nl.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5. De doelstelling is als volgt in artikel 2 van de statuten vastgelegd: Artikel 2 De vereniging heeft als doel: a. het vermeerderen van de kennis van de natuur in de ruimste zin en het verbreiden van deze kennis; b. het aankweken van de belangstelling voor en liefde tot de natuur, in de eerste plaats onder haar leden doch ook buiten de vereniging; c. het bijdragen aan de natuur- en landschapsbescherming in de ruimste zin.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>6. Beleidsplan Artikel 3 De vereniging streeft haar doel na door: a.het organiseren van excursies en lezingen b. het organiseren van kampen en reizen; c. het oprichten en instandhouden van werkgroepen d. het samenwerken met gelijkgerichte organisaties; e. het medewerken aan het oplossen van natuurhistorische vraagstukken; f. het bijeenbrengen van gelden, nodig om het doel van de vereniging te bevorderen; g. het uitgeven van een verenigingsorgaan; h. alle overige wettige middelen.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7. Bestuur Voorzitter: Ronald van Vlijmen </w:t>
      </w:r>
      <w:r>
        <w:rPr>
          <w:rFonts w:ascii="Times" w:hAnsi="Times"/>
          <w:sz w:val="24"/>
          <w:szCs w:val="24"/>
          <w:rtl w:val="0"/>
          <w:lang w:val="de-DE"/>
        </w:rPr>
        <w:t>Tel: 0521-51</w:t>
      </w:r>
      <w:r>
        <w:rPr>
          <w:rFonts w:ascii="Times" w:hAnsi="Times"/>
          <w:sz w:val="24"/>
          <w:szCs w:val="24"/>
          <w:rtl w:val="0"/>
          <w:lang w:val="nl-NL"/>
        </w:rPr>
        <w:t xml:space="preserve">5772 Email: voorzitter@noordwesthoek.knnv.nl Secretaris: Sjoerd Osinga Tel: 06-36037311 Email: secretaris@noordwesthoek.knnv.nl Penningmeester: Candida van Wirdum Tel.: 06-51552846 Email:penningmeester@noordwesthoek.knnv.nl Lid : Emile de Leeuw Email: webmaster@noordwesthoek.knnv.nl Lid : vacant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nl-NL"/>
        </w:rPr>
        <w:t xml:space="preserve">De vereniging heeft geen betaalde werknemers. De leden van het bestuur ontvangen geen beloning voor hun werkzaamheden ten behoeve van de stichting. </w:t>
      </w:r>
    </w:p>
    <w:p>
      <w:pPr>
        <w:pStyle w:val="Standaard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Standaard"/>
        <w:spacing w:line="280" w:lineRule="atLeast"/>
      </w:pPr>
      <w:r>
        <w:rPr>
          <w:rFonts w:ascii="Times" w:hAnsi="Times"/>
          <w:sz w:val="24"/>
          <w:szCs w:val="24"/>
          <w:rtl w:val="0"/>
          <w:lang w:val="nl-NL"/>
        </w:rPr>
        <w:t>8. Activiteiten: Voor fondsenwerving worden de volgende middelen gebruikt: - oproepen geplaatst in De Koppel, het verenigingsblad van De Noordwesthoek; - toezending informatie aan leden van de vereniging - aanwezigheid van de vereniging bij jaarvergaderingen, lezingen en excursies. 9. Financi</w:t>
      </w:r>
      <w:r>
        <w:rPr>
          <w:rFonts w:ascii="Times" w:hAnsi="Times" w:hint="default"/>
          <w:sz w:val="24"/>
          <w:szCs w:val="24"/>
          <w:rtl w:val="0"/>
          <w:lang w:val="nl-NL"/>
        </w:rPr>
        <w:t>ë</w:t>
      </w:r>
      <w:r>
        <w:rPr>
          <w:rFonts w:ascii="Times" w:hAnsi="Times"/>
          <w:sz w:val="24"/>
          <w:szCs w:val="24"/>
          <w:rtl w:val="0"/>
          <w:lang w:val="nl-NL"/>
        </w:rPr>
        <w:t>n Zie voor de jaarrekening 2023 en de toelichting op de jaarrekening 2023 van de vereniging voor meer info in Koppel van 2024.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